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9"/>
        <w:gridCol w:w="9"/>
        <w:gridCol w:w="3731"/>
        <w:gridCol w:w="1303"/>
        <w:gridCol w:w="2382"/>
        <w:tblGridChange w:id="0">
          <w:tblGrid>
            <w:gridCol w:w="2209"/>
            <w:gridCol w:w="9"/>
            <w:gridCol w:w="3731"/>
            <w:gridCol w:w="1303"/>
            <w:gridCol w:w="238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2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Name: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Date: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Age: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Contact Number: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Email: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560"/>
                <w:tab w:val="center" w:leader="none" w:pos="2372"/>
              </w:tabs>
              <w:spacing w:after="120" w:before="1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</w:t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095"/>
        <w:tblGridChange w:id="0">
          <w:tblGrid>
            <w:gridCol w:w="3539"/>
            <w:gridCol w:w="609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RELATIONSHIPS 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Relationship Status: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Number of children and ages if applicable: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b w:val="1"/>
                <w:i w:val="1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5"/>
                <w:szCs w:val="25"/>
                <w:rtl w:val="0"/>
              </w:rPr>
              <w:t xml:space="preserve">What type of prolapse do you have? What grade and how long have you had the prolapse (s)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center" w:leader="none" w:pos="4425"/>
                <w:tab w:val="left" w:leader="none" w:pos="663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center" w:leader="none" w:pos="4425"/>
                <w:tab w:val="left" w:leader="none" w:pos="663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center" w:leader="none" w:pos="4425"/>
                <w:tab w:val="left" w:leader="none" w:pos="663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b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8"/>
        <w:gridCol w:w="2162"/>
        <w:gridCol w:w="4394"/>
        <w:tblGridChange w:id="0">
          <w:tblGrid>
            <w:gridCol w:w="3078"/>
            <w:gridCol w:w="2162"/>
            <w:gridCol w:w="439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color w:val="000000"/>
                <w:sz w:val="25"/>
                <w:szCs w:val="25"/>
                <w:rtl w:val="0"/>
              </w:rPr>
              <w:t xml:space="preserve">Past Gyn/Obstetrical History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Total number of past pregnancies if applicable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120" w:before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Vaginal Births: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120" w:before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Pregnancy Terminations: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120" w:before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Caesarean Sections: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Abnormal PAP tests: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Other GYN Procedures: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spacing w:after="120" w:before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Miscarriage/ Still births: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Any Complications i.e. forceps, tear, episiotomy. Please put as much information as possible. </w:t>
            </w:r>
          </w:p>
          <w:p w:rsidR="00000000" w:rsidDel="00000000" w:rsidP="00000000" w:rsidRDefault="00000000" w:rsidRPr="00000000" w14:paraId="0000003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3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58"/>
        <w:gridCol w:w="1559"/>
        <w:gridCol w:w="1417"/>
        <w:tblGridChange w:id="0">
          <w:tblGrid>
            <w:gridCol w:w="6658"/>
            <w:gridCol w:w="1559"/>
            <w:gridCol w:w="141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1">
            <w:pPr>
              <w:spacing w:after="120" w:before="12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5"/>
                <w:szCs w:val="25"/>
                <w:rtl w:val="0"/>
              </w:rPr>
              <w:t xml:space="preserve">Review of Symptoms: </w:t>
            </w:r>
            <w:r w:rsidDel="00000000" w:rsidR="00000000" w:rsidRPr="00000000">
              <w:rPr>
                <w:color w:val="000000"/>
                <w:rtl w:val="0"/>
              </w:rPr>
              <w:t xml:space="preserve">Please check no or yes for the following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current </w:t>
            </w:r>
            <w:r w:rsidDel="00000000" w:rsidR="00000000" w:rsidRPr="00000000">
              <w:rPr>
                <w:color w:val="000000"/>
                <w:rtl w:val="0"/>
              </w:rPr>
              <w:t xml:space="preserve">symptoms (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within past 3 months)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GASTROINTESTINAL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Diarrhoea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Constipation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Have you ever been diagnosed with irritable bowel syndrome 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Indigestion/heartburn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Nausea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Blood in Stool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Faecal Incontinence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5C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GENITOURINARY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F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Any of the following Urinary Issues: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YES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1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Pain or burning on urination 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Have you had frequent urinary tract infections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Frequent Urination 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Have you ever received a diagnosis of Interstitial Cystitis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Sudden and urgent need to urinate that cannot be held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Have you ever received a diagnosis of urgency incontinence 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Urine leakage due to coughing, sneezing, laughing, standing up, lifting a heavy item and exercise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Waking to urinate more than once per night 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Difficulty emptying the bladder completely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3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58"/>
        <w:gridCol w:w="1559"/>
        <w:gridCol w:w="1417"/>
        <w:tblGridChange w:id="0">
          <w:tblGrid>
            <w:gridCol w:w="6658"/>
            <w:gridCol w:w="1559"/>
            <w:gridCol w:w="1417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E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PELVIC PAIN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F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YES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0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Pain in the labia, clitoris or vaginal opening, and anal area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Have you ever received a diagnosis of Vulvadynia or Vestibulitis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Vaginal muscle spasm that prevents penetration </w:t>
            </w:r>
          </w:p>
          <w:p w:rsidR="00000000" w:rsidDel="00000000" w:rsidP="00000000" w:rsidRDefault="00000000" w:rsidRPr="00000000" w14:paraId="0000008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Including sexual intercourse and tampons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Have you ever received a diagnosis for Vaginismus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Decreased Sexual Desire 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Pain with intercourse 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Sexually Transmitted Diseases 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9A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PROLAPSE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B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C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Heaviness in the vagina 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Pelvic Pressure 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4">
            <w:pPr>
              <w:spacing w:after="120" w:before="12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SELF REFLECTION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5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Movement, Exercise and Rest. What forms of exercise and movement do you enjoy?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9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Describe your usual physical activity before your prolapse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E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Describe your usual physical activity after your prolapse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2">
            <w:pPr>
              <w:spacing w:after="12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many hours sleep do you get each night, please discuss any issues you have with sleep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6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Mind-Body Connection </w:t>
            </w:r>
          </w:p>
          <w:p w:rsidR="00000000" w:rsidDel="00000000" w:rsidP="00000000" w:rsidRDefault="00000000" w:rsidRPr="00000000" w14:paraId="000000B7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Rate the amount of stress in your life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tabs>
                <w:tab w:val="center" w:leader="none" w:pos="4425"/>
                <w:tab w:val="left" w:leader="none" w:pos="6630"/>
                <w:tab w:val="left" w:leader="none" w:pos="7995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None      ☐       A Little Bit      ☐       Moderate      ☐       Quite a Lot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  Extreme      ☐</w:t>
            </w:r>
          </w:p>
        </w:tc>
      </w:tr>
    </w:tbl>
    <w:p w:rsidR="00000000" w:rsidDel="00000000" w:rsidP="00000000" w:rsidRDefault="00000000" w:rsidRPr="00000000" w14:paraId="000000B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A">
            <w:pPr>
              <w:spacing w:after="120" w:before="12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How do you manage stress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tabs>
                <w:tab w:val="center" w:leader="none" w:pos="4425"/>
                <w:tab w:val="left" w:leader="none" w:pos="6630"/>
                <w:tab w:val="left" w:leader="none" w:pos="7995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Not at All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   A Little Bit     ☐       Moderate      ☐       Quite well      ☐      Excellent      ☐</w:t>
            </w:r>
          </w:p>
        </w:tc>
      </w:tr>
    </w:tbl>
    <w:p w:rsidR="00000000" w:rsidDel="00000000" w:rsidP="00000000" w:rsidRDefault="00000000" w:rsidRPr="00000000" w14:paraId="000000BC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D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120" w:before="120" w:lineRule="auto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Is there anything else that would be helpful for us to know about you?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Terms and Conditions</w:t>
      </w:r>
    </w:p>
    <w:p w:rsidR="00000000" w:rsidDel="00000000" w:rsidP="00000000" w:rsidRDefault="00000000" w:rsidRPr="00000000" w14:paraId="000000C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Payment Terms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The cost is £35 per session.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A refundable deposit of £35 is required when submitting this form to secure your booking. The deposit will be deducted from your final session fee. </w:t>
      </w:r>
    </w:p>
    <w:p w:rsidR="00000000" w:rsidDel="00000000" w:rsidP="00000000" w:rsidRDefault="00000000" w:rsidRPr="00000000" w14:paraId="000000C6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Cancellation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A minimum of 48 hour’s notice is required for any cancellations or rescheduling. 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If you do not attend your session or provide less than 48 hours’ notice </w:t>
      </w:r>
      <w:r w:rsidDel="00000000" w:rsidR="00000000" w:rsidRPr="00000000">
        <w:rPr>
          <w:b w:val="1"/>
          <w:i w:val="1"/>
          <w:rtl w:val="0"/>
        </w:rPr>
        <w:t xml:space="preserve">your deposit will be forfeited.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By completing this form and booking sessions with Fiona, I confirm the following: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 understand that these sessions are designed to support general wellbeing and are not a substitute for medical advice, diagnosis, or treatment.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 take full responsibility for my own physical and emotional wellbeing during and after sessions.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 agree to work within my own limits and understand that it is my responsibility to seek medical or professional advice before participating, especially if I have any existing health conditions.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 understand that Fiona is not liable for any injury, condition, or loss that may arise as a result of my participation.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 confirm that the information I have provided is accurate and complete, and I will inform Fiona of any changes to my health or personal circumstances.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 understand that my personal data will be handled confidentially, stored securely, used only for the purposes of providing appropriate support during our sessions, and deleted after our work together ends.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 consent to the collection and processing of my information in accordance with Fiona’s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Privacy Policy</w:t>
        </w:r>
      </w:hyperlink>
      <w:r w:rsidDel="00000000" w:rsidR="00000000" w:rsidRPr="00000000">
        <w:rPr>
          <w:rtl w:val="0"/>
        </w:rPr>
        <w:t xml:space="preserve"> and GDPR requirements.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Please sign below to confirm your agreement to these terms and conditions </w:t>
      </w:r>
    </w:p>
    <w:tbl>
      <w:tblPr>
        <w:tblStyle w:val="Table1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654"/>
        <w:tblGridChange w:id="0">
          <w:tblGrid>
            <w:gridCol w:w="1980"/>
            <w:gridCol w:w="76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4">
            <w:pPr>
              <w:spacing w:after="160" w:line="278.0000000000000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6">
            <w:pPr>
              <w:spacing w:after="160" w:line="278.0000000000000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160" w:line="278.0000000000000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Let’s talk Prolapse with Fiona</w:t>
    </w: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Let’s talk Prolapse with Fiona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jc w:val="center"/>
      <w:rPr/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Pelvic Floor Health Assessment Form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1789429</wp:posOffset>
          </wp:positionH>
          <wp:positionV relativeFrom="paragraph">
            <wp:posOffset>-297177</wp:posOffset>
          </wp:positionV>
          <wp:extent cx="2152650" cy="1427389"/>
          <wp:effectExtent b="0" l="0" r="0" t="0"/>
          <wp:wrapSquare wrapText="bothSides" distB="0" distT="0" distL="114300" distR="114300"/>
          <wp:docPr descr="A person doing yoga in a room&#10;&#10;AI-generated content may be incorrect." id="1536630961" name="image1.jpg"/>
          <a:graphic>
            <a:graphicData uri="http://schemas.openxmlformats.org/drawingml/2006/picture">
              <pic:pic>
                <pic:nvPicPr>
                  <pic:cNvPr descr="A person doing yoga in a room&#10;&#10;AI-generated content may be incorrect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2650" cy="142738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i w:val="1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i w:val="1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Pelvic Floor Group Health Assessment</w:t>
    </w:r>
  </w:p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F22B2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22B2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F22B2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22B2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22B2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22B2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22B2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22B2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22B2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22B2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22B2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22B2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22B2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22B2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22B2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22B2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22B2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22B2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22B2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2B2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22B2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2B2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22B2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22B2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22B2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22B2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22B2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2B2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22B20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F22B2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2B20"/>
  </w:style>
  <w:style w:type="paragraph" w:styleId="Footer">
    <w:name w:val="footer"/>
    <w:basedOn w:val="Normal"/>
    <w:link w:val="FooterChar"/>
    <w:uiPriority w:val="99"/>
    <w:unhideWhenUsed w:val="1"/>
    <w:rsid w:val="00F22B2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2B20"/>
  </w:style>
  <w:style w:type="table" w:styleId="TableGrid">
    <w:name w:val="Table Grid"/>
    <w:basedOn w:val="TableNormal"/>
    <w:uiPriority w:val="59"/>
    <w:rsid w:val="00F22B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semiHidden w:val="1"/>
    <w:unhideWhenUsed w:val="1"/>
    <w:rsid w:val="003462A2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0F4D55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yoga1.com/privacy-policy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Vbp8tdUfE1q3rZDrpyVdHKABQ==">CgMxLjA4AHIhMS1aOUNmSGZ0WkZWMk5qQmJFU181cE1ab1BtakxRQ2lX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2024-08-08T18:36:00Z</dcterms:created>
  <dc:creator>Sam Hoye</dc:creator>
</cp:coreProperties>
</file>